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FDAF" w14:textId="53307091" w:rsidR="00590381" w:rsidRPr="00590381" w:rsidRDefault="00590381" w:rsidP="00590381">
      <w:pPr>
        <w:jc w:val="center"/>
        <w:rPr>
          <w:b/>
          <w:bCs/>
          <w:sz w:val="32"/>
          <w:szCs w:val="32"/>
        </w:rPr>
      </w:pPr>
      <w:r w:rsidRPr="00590381">
        <w:rPr>
          <w:b/>
          <w:bCs/>
          <w:sz w:val="32"/>
          <w:szCs w:val="32"/>
        </w:rPr>
        <w:t>Notice of public advertisement of development application</w:t>
      </w:r>
    </w:p>
    <w:p w14:paraId="3477203B" w14:textId="77777777" w:rsidR="00590381" w:rsidRPr="00590381" w:rsidRDefault="00590381" w:rsidP="00590381">
      <w:pPr>
        <w:spacing w:after="0"/>
        <w:jc w:val="center"/>
        <w:rPr>
          <w:sz w:val="16"/>
          <w:szCs w:val="16"/>
        </w:rPr>
      </w:pPr>
      <w:r w:rsidRPr="00590381">
        <w:rPr>
          <w:sz w:val="16"/>
          <w:szCs w:val="16"/>
        </w:rPr>
        <w:t>Planning and Development Act 2005</w:t>
      </w:r>
    </w:p>
    <w:p w14:paraId="591C4270" w14:textId="77777777" w:rsidR="00590381" w:rsidRPr="00590381" w:rsidRDefault="00590381" w:rsidP="00590381">
      <w:pPr>
        <w:spacing w:after="0"/>
        <w:jc w:val="center"/>
        <w:rPr>
          <w:sz w:val="16"/>
          <w:szCs w:val="16"/>
        </w:rPr>
      </w:pPr>
      <w:r w:rsidRPr="00590381">
        <w:rPr>
          <w:sz w:val="16"/>
          <w:szCs w:val="16"/>
        </w:rPr>
        <w:t>Planning and Development (Local Planning Schemes) Regulations 2015 Schedule 2 Clauses 64(4) &amp; 86(3)</w:t>
      </w:r>
    </w:p>
    <w:p w14:paraId="2C2D95B6" w14:textId="5080247A" w:rsidR="00590381" w:rsidRPr="00DB5E15" w:rsidRDefault="00590381" w:rsidP="00590381">
      <w:pPr>
        <w:spacing w:after="0"/>
        <w:jc w:val="center"/>
        <w:rPr>
          <w:sz w:val="16"/>
          <w:szCs w:val="16"/>
        </w:rPr>
      </w:pPr>
      <w:r w:rsidRPr="00590381">
        <w:rPr>
          <w:sz w:val="16"/>
          <w:szCs w:val="16"/>
        </w:rPr>
        <w:t>Shire of Derby</w:t>
      </w:r>
      <w:r w:rsidRPr="00DB5E15">
        <w:rPr>
          <w:sz w:val="16"/>
          <w:szCs w:val="16"/>
        </w:rPr>
        <w:t>/</w:t>
      </w:r>
      <w:r w:rsidRPr="00590381">
        <w:rPr>
          <w:sz w:val="16"/>
          <w:szCs w:val="16"/>
        </w:rPr>
        <w:t>West Kimberley Local Planning Scheme No.9</w:t>
      </w:r>
    </w:p>
    <w:p w14:paraId="1C8127D5" w14:textId="77777777" w:rsidR="00590381" w:rsidRDefault="00590381" w:rsidP="00590381">
      <w:pPr>
        <w:spacing w:after="0"/>
        <w:jc w:val="center"/>
        <w:rPr>
          <w:sz w:val="18"/>
          <w:szCs w:val="18"/>
        </w:rPr>
      </w:pPr>
    </w:p>
    <w:p w14:paraId="719E9EF9" w14:textId="77777777" w:rsidR="00590381" w:rsidRDefault="00590381" w:rsidP="00590381">
      <w:pPr>
        <w:spacing w:after="0"/>
        <w:jc w:val="center"/>
        <w:rPr>
          <w:sz w:val="18"/>
          <w:szCs w:val="18"/>
        </w:rPr>
      </w:pPr>
    </w:p>
    <w:p w14:paraId="73323FC1" w14:textId="05FF0618" w:rsidR="00590381" w:rsidRDefault="00590381" w:rsidP="00590381">
      <w:pPr>
        <w:rPr>
          <w:sz w:val="18"/>
          <w:szCs w:val="18"/>
        </w:rPr>
      </w:pPr>
      <w:r>
        <w:rPr>
          <w:sz w:val="18"/>
          <w:szCs w:val="18"/>
        </w:rPr>
        <w:t xml:space="preserve">The Shire of Derby/West Kimberley has received a development application to use and/or develop land for the following purpose and public comments are invited. </w:t>
      </w:r>
    </w:p>
    <w:tbl>
      <w:tblPr>
        <w:tblStyle w:val="TableGrid"/>
        <w:tblW w:w="0" w:type="auto"/>
        <w:tblLook w:val="04A0" w:firstRow="1" w:lastRow="0" w:firstColumn="1" w:lastColumn="0" w:noHBand="0" w:noVBand="1"/>
      </w:tblPr>
      <w:tblGrid>
        <w:gridCol w:w="2830"/>
        <w:gridCol w:w="6186"/>
      </w:tblGrid>
      <w:tr w:rsidR="00590381" w14:paraId="4B97B314" w14:textId="77777777" w:rsidTr="00590381">
        <w:tc>
          <w:tcPr>
            <w:tcW w:w="2830" w:type="dxa"/>
          </w:tcPr>
          <w:p w14:paraId="17E66C2D" w14:textId="0666FE34" w:rsidR="00590381" w:rsidRDefault="00590381" w:rsidP="00590381">
            <w:pPr>
              <w:rPr>
                <w:sz w:val="18"/>
                <w:szCs w:val="18"/>
              </w:rPr>
            </w:pPr>
            <w:r>
              <w:rPr>
                <w:sz w:val="18"/>
                <w:szCs w:val="18"/>
              </w:rPr>
              <w:t xml:space="preserve">Property Address </w:t>
            </w:r>
          </w:p>
        </w:tc>
        <w:tc>
          <w:tcPr>
            <w:tcW w:w="6186" w:type="dxa"/>
          </w:tcPr>
          <w:p w14:paraId="7DD0BAB5" w14:textId="5C0576E3" w:rsidR="00590381" w:rsidRDefault="006B3FDA" w:rsidP="00590381">
            <w:pPr>
              <w:rPr>
                <w:sz w:val="18"/>
                <w:szCs w:val="18"/>
              </w:rPr>
            </w:pPr>
            <w:r>
              <w:rPr>
                <w:sz w:val="18"/>
                <w:szCs w:val="18"/>
              </w:rPr>
              <w:t>Lot</w:t>
            </w:r>
            <w:r w:rsidR="00A57EDD">
              <w:rPr>
                <w:sz w:val="18"/>
                <w:szCs w:val="18"/>
              </w:rPr>
              <w:t xml:space="preserve"> </w:t>
            </w:r>
            <w:r w:rsidR="00A2502A">
              <w:rPr>
                <w:sz w:val="18"/>
                <w:szCs w:val="18"/>
              </w:rPr>
              <w:t>203</w:t>
            </w:r>
            <w:r>
              <w:rPr>
                <w:sz w:val="18"/>
                <w:szCs w:val="18"/>
              </w:rPr>
              <w:t xml:space="preserve">, </w:t>
            </w:r>
            <w:r w:rsidR="00A2502A">
              <w:rPr>
                <w:sz w:val="18"/>
                <w:szCs w:val="18"/>
              </w:rPr>
              <w:t>48</w:t>
            </w:r>
            <w:r w:rsidR="00A57EDD">
              <w:rPr>
                <w:sz w:val="18"/>
                <w:szCs w:val="18"/>
              </w:rPr>
              <w:t xml:space="preserve"> Emanuel Way, Fitzroy Crossing</w:t>
            </w:r>
          </w:p>
        </w:tc>
      </w:tr>
      <w:tr w:rsidR="00590381" w14:paraId="0A1FA436" w14:textId="77777777" w:rsidTr="00590381">
        <w:tc>
          <w:tcPr>
            <w:tcW w:w="2830" w:type="dxa"/>
          </w:tcPr>
          <w:p w14:paraId="15BDF3E3" w14:textId="37EA03A4" w:rsidR="00590381" w:rsidRDefault="00590381" w:rsidP="00590381">
            <w:pPr>
              <w:rPr>
                <w:sz w:val="18"/>
                <w:szCs w:val="18"/>
              </w:rPr>
            </w:pPr>
            <w:r>
              <w:rPr>
                <w:sz w:val="18"/>
                <w:szCs w:val="18"/>
              </w:rPr>
              <w:t xml:space="preserve">Proposal </w:t>
            </w:r>
          </w:p>
        </w:tc>
        <w:tc>
          <w:tcPr>
            <w:tcW w:w="6186" w:type="dxa"/>
          </w:tcPr>
          <w:p w14:paraId="33421B57" w14:textId="1FD22C0A" w:rsidR="00590381" w:rsidRDefault="00CB5C4B" w:rsidP="00590381">
            <w:pPr>
              <w:rPr>
                <w:sz w:val="18"/>
                <w:szCs w:val="18"/>
              </w:rPr>
            </w:pPr>
            <w:r>
              <w:rPr>
                <w:sz w:val="18"/>
                <w:szCs w:val="18"/>
              </w:rPr>
              <w:t>Workforce Accommodation</w:t>
            </w:r>
          </w:p>
        </w:tc>
      </w:tr>
      <w:tr w:rsidR="00590381" w14:paraId="45874160" w14:textId="77777777" w:rsidTr="00590381">
        <w:tc>
          <w:tcPr>
            <w:tcW w:w="2830" w:type="dxa"/>
          </w:tcPr>
          <w:p w14:paraId="7AEB69A8" w14:textId="735B6CD1" w:rsidR="00590381" w:rsidRDefault="00590381" w:rsidP="00590381">
            <w:pPr>
              <w:rPr>
                <w:sz w:val="18"/>
                <w:szCs w:val="18"/>
              </w:rPr>
            </w:pPr>
            <w:r>
              <w:rPr>
                <w:sz w:val="18"/>
                <w:szCs w:val="18"/>
              </w:rPr>
              <w:t xml:space="preserve">Date of Notice </w:t>
            </w:r>
          </w:p>
        </w:tc>
        <w:tc>
          <w:tcPr>
            <w:tcW w:w="6186" w:type="dxa"/>
          </w:tcPr>
          <w:p w14:paraId="34413B28" w14:textId="2E5960F6" w:rsidR="00590381" w:rsidRDefault="00FE5D26" w:rsidP="00590381">
            <w:pPr>
              <w:rPr>
                <w:sz w:val="18"/>
                <w:szCs w:val="18"/>
              </w:rPr>
            </w:pPr>
            <w:r>
              <w:rPr>
                <w:sz w:val="18"/>
                <w:szCs w:val="18"/>
              </w:rPr>
              <w:t>0</w:t>
            </w:r>
            <w:r w:rsidR="00253DC0">
              <w:rPr>
                <w:sz w:val="18"/>
                <w:szCs w:val="18"/>
              </w:rPr>
              <w:t>4</w:t>
            </w:r>
            <w:r w:rsidR="00483ACA" w:rsidRPr="00483ACA">
              <w:rPr>
                <w:sz w:val="18"/>
                <w:szCs w:val="18"/>
              </w:rPr>
              <w:t xml:space="preserve"> </w:t>
            </w:r>
            <w:r w:rsidR="006E0078">
              <w:rPr>
                <w:sz w:val="18"/>
                <w:szCs w:val="18"/>
              </w:rPr>
              <w:t>March</w:t>
            </w:r>
            <w:r w:rsidR="00483ACA" w:rsidRPr="00483ACA">
              <w:rPr>
                <w:sz w:val="18"/>
                <w:szCs w:val="18"/>
              </w:rPr>
              <w:t xml:space="preserve"> 2026</w:t>
            </w:r>
          </w:p>
        </w:tc>
      </w:tr>
      <w:tr w:rsidR="005877F3" w14:paraId="40F04E45" w14:textId="77777777" w:rsidTr="00590381">
        <w:tc>
          <w:tcPr>
            <w:tcW w:w="2830" w:type="dxa"/>
          </w:tcPr>
          <w:p w14:paraId="5F7E2A6D" w14:textId="6664702C" w:rsidR="005877F3" w:rsidRDefault="005877F3" w:rsidP="00590381">
            <w:pPr>
              <w:rPr>
                <w:sz w:val="18"/>
                <w:szCs w:val="18"/>
              </w:rPr>
            </w:pPr>
            <w:r>
              <w:rPr>
                <w:sz w:val="18"/>
                <w:szCs w:val="18"/>
              </w:rPr>
              <w:t>Application Number</w:t>
            </w:r>
          </w:p>
        </w:tc>
        <w:tc>
          <w:tcPr>
            <w:tcW w:w="6186" w:type="dxa"/>
          </w:tcPr>
          <w:p w14:paraId="062E7FFA" w14:textId="758A9924" w:rsidR="005877F3" w:rsidRDefault="005877F3" w:rsidP="00590381">
            <w:pPr>
              <w:rPr>
                <w:sz w:val="18"/>
                <w:szCs w:val="18"/>
                <w:highlight w:val="yellow"/>
              </w:rPr>
            </w:pPr>
            <w:r w:rsidRPr="005877F3">
              <w:rPr>
                <w:sz w:val="18"/>
                <w:szCs w:val="18"/>
              </w:rPr>
              <w:t>DA</w:t>
            </w:r>
            <w:r w:rsidR="00A2502A">
              <w:rPr>
                <w:sz w:val="18"/>
                <w:szCs w:val="18"/>
              </w:rPr>
              <w:t>34</w:t>
            </w:r>
            <w:r w:rsidRPr="005877F3">
              <w:rPr>
                <w:sz w:val="18"/>
                <w:szCs w:val="18"/>
              </w:rPr>
              <w:t>/25</w:t>
            </w:r>
          </w:p>
        </w:tc>
      </w:tr>
    </w:tbl>
    <w:p w14:paraId="7E00BE5A" w14:textId="77777777" w:rsidR="00590381" w:rsidRDefault="00590381" w:rsidP="00590381">
      <w:pPr>
        <w:rPr>
          <w:sz w:val="18"/>
          <w:szCs w:val="18"/>
        </w:rPr>
      </w:pPr>
    </w:p>
    <w:p w14:paraId="66C75CB9" w14:textId="257818AC" w:rsidR="001C0F12" w:rsidRPr="001C0F12" w:rsidRDefault="001C0F12" w:rsidP="001C0F12">
      <w:pPr>
        <w:rPr>
          <w:sz w:val="18"/>
          <w:szCs w:val="18"/>
        </w:rPr>
      </w:pPr>
      <w:r w:rsidRPr="001C0F12">
        <w:rPr>
          <w:sz w:val="18"/>
          <w:szCs w:val="18"/>
        </w:rPr>
        <w:t xml:space="preserve">The application </w:t>
      </w:r>
      <w:r w:rsidR="00D00A04">
        <w:rPr>
          <w:sz w:val="18"/>
          <w:szCs w:val="18"/>
        </w:rPr>
        <w:t xml:space="preserve">includes the following proposed development: </w:t>
      </w:r>
    </w:p>
    <w:p w14:paraId="65DD288B" w14:textId="78C067CC" w:rsidR="00512A61" w:rsidRDefault="00A2502A" w:rsidP="001C0F12">
      <w:pPr>
        <w:numPr>
          <w:ilvl w:val="0"/>
          <w:numId w:val="1"/>
        </w:numPr>
        <w:rPr>
          <w:sz w:val="18"/>
          <w:szCs w:val="18"/>
        </w:rPr>
      </w:pPr>
      <w:r>
        <w:rPr>
          <w:sz w:val="18"/>
          <w:szCs w:val="18"/>
        </w:rPr>
        <w:t xml:space="preserve">3 </w:t>
      </w:r>
      <w:bookmarkStart w:id="0" w:name="_GoBack"/>
      <w:bookmarkEnd w:id="0"/>
      <w:r w:rsidR="00253DC0">
        <w:rPr>
          <w:sz w:val="18"/>
          <w:szCs w:val="18"/>
        </w:rPr>
        <w:t>X one</w:t>
      </w:r>
      <w:r w:rsidR="006B3FDA">
        <w:rPr>
          <w:sz w:val="18"/>
          <w:szCs w:val="18"/>
        </w:rPr>
        <w:t xml:space="preserve"> bedroom workers accommodation units</w:t>
      </w:r>
      <w:r w:rsidR="00BA5DF0">
        <w:rPr>
          <w:sz w:val="18"/>
          <w:szCs w:val="18"/>
        </w:rPr>
        <w:t xml:space="preserve"> with ensuite bathrooms</w:t>
      </w:r>
      <w:r w:rsidR="00163FCA">
        <w:rPr>
          <w:sz w:val="18"/>
          <w:szCs w:val="18"/>
        </w:rPr>
        <w:t>.</w:t>
      </w:r>
    </w:p>
    <w:p w14:paraId="7D6AEA9F" w14:textId="702D9A49" w:rsidR="00BA5DF0" w:rsidRDefault="00A2502A" w:rsidP="001C0F12">
      <w:pPr>
        <w:numPr>
          <w:ilvl w:val="0"/>
          <w:numId w:val="1"/>
        </w:numPr>
        <w:rPr>
          <w:sz w:val="18"/>
          <w:szCs w:val="18"/>
        </w:rPr>
      </w:pPr>
      <w:r>
        <w:rPr>
          <w:sz w:val="18"/>
          <w:szCs w:val="18"/>
        </w:rPr>
        <w:t>One</w:t>
      </w:r>
      <w:r w:rsidR="00BA5DF0">
        <w:rPr>
          <w:sz w:val="18"/>
          <w:szCs w:val="18"/>
        </w:rPr>
        <w:t xml:space="preserve"> patio. </w:t>
      </w:r>
    </w:p>
    <w:p w14:paraId="45D6C708" w14:textId="29875694" w:rsidR="00D747DD" w:rsidRDefault="00D747DD" w:rsidP="001C0F12">
      <w:pPr>
        <w:numPr>
          <w:ilvl w:val="0"/>
          <w:numId w:val="1"/>
        </w:numPr>
        <w:rPr>
          <w:sz w:val="18"/>
          <w:szCs w:val="18"/>
        </w:rPr>
      </w:pPr>
      <w:r>
        <w:rPr>
          <w:sz w:val="18"/>
          <w:szCs w:val="18"/>
        </w:rPr>
        <w:t xml:space="preserve">Onsite parking provided </w:t>
      </w:r>
      <w:r w:rsidR="00A2502A">
        <w:rPr>
          <w:sz w:val="18"/>
          <w:szCs w:val="18"/>
        </w:rPr>
        <w:t xml:space="preserve">for four vehicles. </w:t>
      </w:r>
    </w:p>
    <w:p w14:paraId="0689A495" w14:textId="3F0F4B23" w:rsidR="001C0F12" w:rsidRPr="00D76047" w:rsidRDefault="00BA5DF0" w:rsidP="00D00A04">
      <w:pPr>
        <w:rPr>
          <w:sz w:val="18"/>
          <w:szCs w:val="18"/>
        </w:rPr>
      </w:pPr>
      <w:r>
        <w:rPr>
          <w:sz w:val="18"/>
          <w:szCs w:val="18"/>
        </w:rPr>
        <w:t>W</w:t>
      </w:r>
      <w:r w:rsidR="001C0F12" w:rsidRPr="001C0F12">
        <w:rPr>
          <w:sz w:val="18"/>
          <w:szCs w:val="18"/>
        </w:rPr>
        <w:t>orkforce accommodation is classified as an “A”</w:t>
      </w:r>
      <w:r w:rsidR="001C0F12" w:rsidRPr="00D00A04">
        <w:rPr>
          <w:sz w:val="18"/>
          <w:szCs w:val="18"/>
        </w:rPr>
        <w:t xml:space="preserve"> (Advertising)</w:t>
      </w:r>
      <w:r w:rsidR="001C0F12" w:rsidRPr="001C0F12">
        <w:rPr>
          <w:sz w:val="18"/>
          <w:szCs w:val="18"/>
        </w:rPr>
        <w:t xml:space="preserve"> use </w:t>
      </w:r>
      <w:r w:rsidR="00655F11" w:rsidRPr="00D00A04">
        <w:rPr>
          <w:sz w:val="18"/>
          <w:szCs w:val="18"/>
        </w:rPr>
        <w:t xml:space="preserve">within the </w:t>
      </w:r>
      <w:r w:rsidR="00016116">
        <w:rPr>
          <w:sz w:val="18"/>
          <w:szCs w:val="18"/>
        </w:rPr>
        <w:t>Rural Townsite zone</w:t>
      </w:r>
      <w:r w:rsidR="00655F11" w:rsidRPr="00D00A04">
        <w:rPr>
          <w:sz w:val="18"/>
          <w:szCs w:val="18"/>
        </w:rPr>
        <w:t xml:space="preserve"> </w:t>
      </w:r>
      <w:r w:rsidR="001C0F12" w:rsidRPr="001C0F12">
        <w:rPr>
          <w:sz w:val="18"/>
          <w:szCs w:val="18"/>
        </w:rPr>
        <w:t>in accordance with the Use Class Table in the Local Planning Scheme No. 9</w:t>
      </w:r>
      <w:r w:rsidR="00EE6EB4">
        <w:rPr>
          <w:sz w:val="18"/>
          <w:szCs w:val="18"/>
        </w:rPr>
        <w:t xml:space="preserve">. An “A” use </w:t>
      </w:r>
      <w:r w:rsidR="00EE6EB4" w:rsidRPr="00EE6EB4">
        <w:rPr>
          <w:sz w:val="18"/>
          <w:szCs w:val="18"/>
        </w:rPr>
        <w:t>means that the use is not permitted unless the local government has exercised its discretion by granting development approval after giving notice in accordance with clause 64 of the deemed provisions</w:t>
      </w:r>
      <w:r w:rsidR="00D76047">
        <w:rPr>
          <w:sz w:val="18"/>
          <w:szCs w:val="18"/>
        </w:rPr>
        <w:t xml:space="preserve"> of the </w:t>
      </w:r>
      <w:r w:rsidR="00D76047" w:rsidRPr="00D76047">
        <w:rPr>
          <w:i/>
          <w:iCs/>
          <w:sz w:val="18"/>
          <w:szCs w:val="18"/>
        </w:rPr>
        <w:t xml:space="preserve">Planning and </w:t>
      </w:r>
      <w:r w:rsidR="00D76047" w:rsidRPr="00590381">
        <w:rPr>
          <w:i/>
          <w:iCs/>
          <w:sz w:val="18"/>
          <w:szCs w:val="18"/>
        </w:rPr>
        <w:t>Development (Local Planning Schemes) Regulations 2015</w:t>
      </w:r>
      <w:r w:rsidR="00D76047">
        <w:rPr>
          <w:i/>
          <w:iCs/>
          <w:sz w:val="18"/>
          <w:szCs w:val="18"/>
        </w:rPr>
        <w:t xml:space="preserve">. </w:t>
      </w:r>
    </w:p>
    <w:p w14:paraId="504B7BCA" w14:textId="77777777" w:rsidR="000E0048" w:rsidRPr="00956B4B" w:rsidRDefault="00D76047" w:rsidP="001C0F12">
      <w:pPr>
        <w:rPr>
          <w:b/>
          <w:sz w:val="18"/>
          <w:szCs w:val="18"/>
        </w:rPr>
      </w:pPr>
      <w:r w:rsidRPr="00956B4B">
        <w:rPr>
          <w:b/>
          <w:sz w:val="18"/>
          <w:szCs w:val="18"/>
        </w:rPr>
        <w:t xml:space="preserve">Viewing plans and making submissions </w:t>
      </w:r>
    </w:p>
    <w:p w14:paraId="6159D037" w14:textId="7AA969C4" w:rsidR="001C0F12" w:rsidRDefault="00D76047" w:rsidP="001C0F12">
      <w:pPr>
        <w:rPr>
          <w:sz w:val="18"/>
          <w:szCs w:val="18"/>
        </w:rPr>
      </w:pPr>
      <w:r w:rsidRPr="00D76047">
        <w:rPr>
          <w:sz w:val="18"/>
          <w:szCs w:val="18"/>
        </w:rPr>
        <w:t xml:space="preserve">Associated plans can be viewed </w:t>
      </w:r>
      <w:r>
        <w:rPr>
          <w:sz w:val="18"/>
          <w:szCs w:val="18"/>
        </w:rPr>
        <w:t xml:space="preserve">here: </w:t>
      </w:r>
      <w:r w:rsidRPr="00D76047">
        <w:rPr>
          <w:sz w:val="18"/>
          <w:szCs w:val="18"/>
          <w:highlight w:val="yellow"/>
        </w:rPr>
        <w:t>Shire to insert link to plans</w:t>
      </w:r>
      <w:r>
        <w:rPr>
          <w:sz w:val="18"/>
          <w:szCs w:val="18"/>
        </w:rPr>
        <w:t xml:space="preserve"> </w:t>
      </w:r>
    </w:p>
    <w:p w14:paraId="162AA276" w14:textId="77777777" w:rsidR="00CD36A2" w:rsidRPr="00CD36A2" w:rsidRDefault="00CD36A2" w:rsidP="00CD36A2">
      <w:pPr>
        <w:rPr>
          <w:b/>
          <w:bCs/>
          <w:sz w:val="18"/>
          <w:szCs w:val="18"/>
        </w:rPr>
      </w:pPr>
      <w:r w:rsidRPr="00CD36A2">
        <w:rPr>
          <w:b/>
          <w:bCs/>
          <w:sz w:val="18"/>
          <w:szCs w:val="18"/>
        </w:rPr>
        <w:t>Submissions</w:t>
      </w:r>
    </w:p>
    <w:p w14:paraId="7CA748C7" w14:textId="5245D208" w:rsidR="00CD36A2" w:rsidRPr="00CD36A2" w:rsidRDefault="00CD36A2" w:rsidP="00CD36A2">
      <w:pPr>
        <w:spacing w:after="0"/>
        <w:rPr>
          <w:sz w:val="18"/>
          <w:szCs w:val="18"/>
        </w:rPr>
      </w:pPr>
      <w:r w:rsidRPr="00CD36A2">
        <w:rPr>
          <w:sz w:val="18"/>
          <w:szCs w:val="18"/>
        </w:rPr>
        <w:t xml:space="preserve">Comments on the proposal should be submitted to the </w:t>
      </w:r>
      <w:r>
        <w:rPr>
          <w:sz w:val="18"/>
          <w:szCs w:val="18"/>
        </w:rPr>
        <w:t>Shire</w:t>
      </w:r>
      <w:r w:rsidRPr="00CD36A2">
        <w:rPr>
          <w:sz w:val="18"/>
          <w:szCs w:val="18"/>
        </w:rPr>
        <w:t xml:space="preserve"> by mail or online no later than 5pm on</w:t>
      </w:r>
    </w:p>
    <w:p w14:paraId="389FF82C" w14:textId="1F603058" w:rsidR="00CD36A2" w:rsidRPr="00CD36A2" w:rsidRDefault="00483ACA" w:rsidP="00CD36A2">
      <w:pPr>
        <w:spacing w:after="0"/>
        <w:rPr>
          <w:sz w:val="18"/>
          <w:szCs w:val="18"/>
        </w:rPr>
      </w:pPr>
      <w:r>
        <w:rPr>
          <w:b/>
          <w:bCs/>
          <w:sz w:val="18"/>
          <w:szCs w:val="18"/>
        </w:rPr>
        <w:t>1</w:t>
      </w:r>
      <w:r w:rsidR="00FE5D26">
        <w:rPr>
          <w:b/>
          <w:bCs/>
          <w:sz w:val="18"/>
          <w:szCs w:val="18"/>
        </w:rPr>
        <w:t>6</w:t>
      </w:r>
      <w:r w:rsidR="009026BF">
        <w:rPr>
          <w:b/>
          <w:bCs/>
          <w:sz w:val="18"/>
          <w:szCs w:val="18"/>
        </w:rPr>
        <w:t xml:space="preserve"> </w:t>
      </w:r>
      <w:r w:rsidR="003C7250">
        <w:rPr>
          <w:b/>
          <w:bCs/>
          <w:sz w:val="18"/>
          <w:szCs w:val="18"/>
        </w:rPr>
        <w:t>March</w:t>
      </w:r>
      <w:r w:rsidR="00016116">
        <w:rPr>
          <w:b/>
          <w:bCs/>
          <w:sz w:val="18"/>
          <w:szCs w:val="18"/>
        </w:rPr>
        <w:t xml:space="preserve"> </w:t>
      </w:r>
      <w:r w:rsidR="00216E2A" w:rsidRPr="00216E2A">
        <w:rPr>
          <w:b/>
          <w:bCs/>
          <w:sz w:val="18"/>
          <w:szCs w:val="18"/>
        </w:rPr>
        <w:t>202</w:t>
      </w:r>
      <w:r w:rsidR="003C7250">
        <w:rPr>
          <w:b/>
          <w:bCs/>
          <w:sz w:val="18"/>
          <w:szCs w:val="18"/>
        </w:rPr>
        <w:t>6</w:t>
      </w:r>
      <w:r w:rsidR="00CD36A2" w:rsidRPr="00CD36A2">
        <w:rPr>
          <w:sz w:val="18"/>
          <w:szCs w:val="18"/>
        </w:rPr>
        <w:t>. Please note, submitter details including names and addresses may be made publicly</w:t>
      </w:r>
    </w:p>
    <w:p w14:paraId="6C9A2AFA" w14:textId="41FBEAC2" w:rsidR="00CD36A2" w:rsidRDefault="00CD36A2" w:rsidP="00CD36A2">
      <w:pPr>
        <w:spacing w:after="0"/>
        <w:rPr>
          <w:sz w:val="18"/>
          <w:szCs w:val="18"/>
        </w:rPr>
      </w:pPr>
      <w:r w:rsidRPr="00CD36A2">
        <w:rPr>
          <w:sz w:val="18"/>
          <w:szCs w:val="18"/>
        </w:rPr>
        <w:t>available should the application be determined by Council or other agency.</w:t>
      </w:r>
    </w:p>
    <w:p w14:paraId="4BCB1888" w14:textId="77777777" w:rsidR="00CD36A2" w:rsidRPr="00CD36A2" w:rsidRDefault="00CD36A2" w:rsidP="00CD36A2">
      <w:pPr>
        <w:spacing w:after="0"/>
        <w:rPr>
          <w:sz w:val="18"/>
          <w:szCs w:val="18"/>
        </w:rPr>
      </w:pPr>
    </w:p>
    <w:p w14:paraId="716FA1F1" w14:textId="77777777" w:rsidR="00CD36A2" w:rsidRPr="00CD36A2" w:rsidRDefault="00CD36A2" w:rsidP="00CD36A2">
      <w:pPr>
        <w:spacing w:after="0"/>
        <w:rPr>
          <w:sz w:val="18"/>
          <w:szCs w:val="18"/>
        </w:rPr>
      </w:pPr>
      <w:r w:rsidRPr="00CD36A2">
        <w:rPr>
          <w:sz w:val="18"/>
          <w:szCs w:val="18"/>
        </w:rPr>
        <w:t>All comments received will be taken into consideration as part of the assessment process. In the event</w:t>
      </w:r>
    </w:p>
    <w:p w14:paraId="62A494C2" w14:textId="77777777" w:rsidR="00CD36A2" w:rsidRDefault="00CD36A2" w:rsidP="00CD36A2">
      <w:pPr>
        <w:spacing w:after="0"/>
        <w:rPr>
          <w:sz w:val="18"/>
          <w:szCs w:val="18"/>
        </w:rPr>
      </w:pPr>
      <w:r w:rsidRPr="00CD36A2">
        <w:rPr>
          <w:sz w:val="18"/>
          <w:szCs w:val="18"/>
        </w:rPr>
        <w:t>that you provide your comments, details of the final determination will be provided to you.</w:t>
      </w:r>
    </w:p>
    <w:p w14:paraId="4142CC66" w14:textId="77777777" w:rsidR="00CD36A2" w:rsidRPr="00CD36A2" w:rsidRDefault="00CD36A2" w:rsidP="00CD36A2">
      <w:pPr>
        <w:spacing w:after="0"/>
        <w:rPr>
          <w:sz w:val="18"/>
          <w:szCs w:val="18"/>
        </w:rPr>
      </w:pPr>
    </w:p>
    <w:p w14:paraId="74FCF9CA" w14:textId="63A4AD62" w:rsidR="00D76047" w:rsidRPr="001C0F12" w:rsidRDefault="00DB5330" w:rsidP="001C0F12">
      <w:pPr>
        <w:rPr>
          <w:sz w:val="18"/>
          <w:szCs w:val="18"/>
        </w:rPr>
      </w:pPr>
      <w:r>
        <w:rPr>
          <w:sz w:val="18"/>
          <w:szCs w:val="18"/>
        </w:rPr>
        <w:t>I</w:t>
      </w:r>
      <w:r w:rsidRPr="00DB5330">
        <w:rPr>
          <w:sz w:val="18"/>
          <w:szCs w:val="18"/>
        </w:rPr>
        <w:t xml:space="preserve">f you require further information </w:t>
      </w:r>
      <w:r>
        <w:rPr>
          <w:sz w:val="18"/>
          <w:szCs w:val="18"/>
        </w:rPr>
        <w:t xml:space="preserve">please contact the Shire of Derby </w:t>
      </w:r>
      <w:r w:rsidR="000E0048">
        <w:rPr>
          <w:sz w:val="18"/>
          <w:szCs w:val="18"/>
        </w:rPr>
        <w:t>at</w:t>
      </w:r>
      <w:r>
        <w:rPr>
          <w:sz w:val="18"/>
          <w:szCs w:val="18"/>
        </w:rPr>
        <w:t xml:space="preserve"> </w:t>
      </w:r>
      <w:hyperlink r:id="rId8" w:history="1">
        <w:r w:rsidR="00483ACA" w:rsidRPr="00483ACA">
          <w:rPr>
            <w:rStyle w:val="Hyperlink"/>
            <w:rFonts w:ascii="Arial" w:hAnsi="Arial" w:cs="Arial"/>
            <w:sz w:val="18"/>
            <w:lang w:eastAsia="en-AU"/>
          </w:rPr>
          <w:t>CommunityPlanning@sdwk.wa.gov.au</w:t>
        </w:r>
      </w:hyperlink>
    </w:p>
    <w:p w14:paraId="697BA93D" w14:textId="77777777" w:rsidR="001C0F12" w:rsidRPr="001C0F12" w:rsidRDefault="001C0F12" w:rsidP="001C0F12">
      <w:pPr>
        <w:rPr>
          <w:i/>
          <w:iCs/>
          <w:sz w:val="18"/>
          <w:szCs w:val="18"/>
        </w:rPr>
      </w:pPr>
    </w:p>
    <w:p w14:paraId="7D26B4BA" w14:textId="77777777" w:rsidR="00261000" w:rsidRPr="00590381" w:rsidRDefault="00261000" w:rsidP="00590381">
      <w:pPr>
        <w:rPr>
          <w:sz w:val="18"/>
          <w:szCs w:val="18"/>
        </w:rPr>
      </w:pPr>
    </w:p>
    <w:p w14:paraId="114EE199" w14:textId="77777777" w:rsidR="009E058B" w:rsidRDefault="009E058B"/>
    <w:sectPr w:rsidR="009E058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7D39A" w16cex:dateUtc="2025-05-22T06:03:00Z"/>
  <w16cex:commentExtensible w16cex:durableId="7E58A76E" w16cex:dateUtc="2025-01-06T05:2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3C0"/>
    <w:multiLevelType w:val="hybridMultilevel"/>
    <w:tmpl w:val="84A2D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1"/>
    <w:rsid w:val="00016116"/>
    <w:rsid w:val="00070D42"/>
    <w:rsid w:val="000E0048"/>
    <w:rsid w:val="00163FCA"/>
    <w:rsid w:val="001C0F12"/>
    <w:rsid w:val="00216E2A"/>
    <w:rsid w:val="00253DC0"/>
    <w:rsid w:val="00261000"/>
    <w:rsid w:val="002A1AC8"/>
    <w:rsid w:val="002F2C2E"/>
    <w:rsid w:val="00307543"/>
    <w:rsid w:val="003C7250"/>
    <w:rsid w:val="00483ACA"/>
    <w:rsid w:val="00500C86"/>
    <w:rsid w:val="00512A61"/>
    <w:rsid w:val="00530F44"/>
    <w:rsid w:val="005877F3"/>
    <w:rsid w:val="00590381"/>
    <w:rsid w:val="005B5A6D"/>
    <w:rsid w:val="005E5EA6"/>
    <w:rsid w:val="006106E4"/>
    <w:rsid w:val="00614EBA"/>
    <w:rsid w:val="00650622"/>
    <w:rsid w:val="00655F11"/>
    <w:rsid w:val="006B3FDA"/>
    <w:rsid w:val="006E0078"/>
    <w:rsid w:val="00725205"/>
    <w:rsid w:val="0078797A"/>
    <w:rsid w:val="007D1E80"/>
    <w:rsid w:val="008203BD"/>
    <w:rsid w:val="009026BF"/>
    <w:rsid w:val="00956B4B"/>
    <w:rsid w:val="009653BA"/>
    <w:rsid w:val="009E058B"/>
    <w:rsid w:val="00A2502A"/>
    <w:rsid w:val="00A57EDD"/>
    <w:rsid w:val="00BA5DF0"/>
    <w:rsid w:val="00C67BBE"/>
    <w:rsid w:val="00C92213"/>
    <w:rsid w:val="00CB5C4B"/>
    <w:rsid w:val="00CD36A2"/>
    <w:rsid w:val="00D00A04"/>
    <w:rsid w:val="00D747DD"/>
    <w:rsid w:val="00D76047"/>
    <w:rsid w:val="00DB5330"/>
    <w:rsid w:val="00DB5E15"/>
    <w:rsid w:val="00E11075"/>
    <w:rsid w:val="00EA26CE"/>
    <w:rsid w:val="00EE6EB4"/>
    <w:rsid w:val="00F10C6E"/>
    <w:rsid w:val="00F41202"/>
    <w:rsid w:val="00FE5D26"/>
    <w:rsid w:val="00FF4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099"/>
  <w15:chartTrackingRefBased/>
  <w15:docId w15:val="{713408AB-E84F-4AD2-96FB-3590F184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381"/>
    <w:rPr>
      <w:rFonts w:eastAsiaTheme="majorEastAsia" w:cstheme="majorBidi"/>
      <w:color w:val="272727" w:themeColor="text1" w:themeTint="D8"/>
    </w:rPr>
  </w:style>
  <w:style w:type="paragraph" w:styleId="Title">
    <w:name w:val="Title"/>
    <w:basedOn w:val="Normal"/>
    <w:next w:val="Normal"/>
    <w:link w:val="TitleChar"/>
    <w:uiPriority w:val="10"/>
    <w:qFormat/>
    <w:rsid w:val="0059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381"/>
    <w:pPr>
      <w:spacing w:before="160"/>
      <w:jc w:val="center"/>
    </w:pPr>
    <w:rPr>
      <w:i/>
      <w:iCs/>
      <w:color w:val="404040" w:themeColor="text1" w:themeTint="BF"/>
    </w:rPr>
  </w:style>
  <w:style w:type="character" w:customStyle="1" w:styleId="QuoteChar">
    <w:name w:val="Quote Char"/>
    <w:basedOn w:val="DefaultParagraphFont"/>
    <w:link w:val="Quote"/>
    <w:uiPriority w:val="29"/>
    <w:rsid w:val="00590381"/>
    <w:rPr>
      <w:i/>
      <w:iCs/>
      <w:color w:val="404040" w:themeColor="text1" w:themeTint="BF"/>
    </w:rPr>
  </w:style>
  <w:style w:type="paragraph" w:styleId="ListParagraph">
    <w:name w:val="List Paragraph"/>
    <w:basedOn w:val="Normal"/>
    <w:uiPriority w:val="34"/>
    <w:qFormat/>
    <w:rsid w:val="00590381"/>
    <w:pPr>
      <w:ind w:left="720"/>
      <w:contextualSpacing/>
    </w:pPr>
  </w:style>
  <w:style w:type="character" w:styleId="IntenseEmphasis">
    <w:name w:val="Intense Emphasis"/>
    <w:basedOn w:val="DefaultParagraphFont"/>
    <w:uiPriority w:val="21"/>
    <w:qFormat/>
    <w:rsid w:val="00590381"/>
    <w:rPr>
      <w:i/>
      <w:iCs/>
      <w:color w:val="0F4761" w:themeColor="accent1" w:themeShade="BF"/>
    </w:rPr>
  </w:style>
  <w:style w:type="paragraph" w:styleId="IntenseQuote">
    <w:name w:val="Intense Quote"/>
    <w:basedOn w:val="Normal"/>
    <w:next w:val="Normal"/>
    <w:link w:val="IntenseQuoteChar"/>
    <w:uiPriority w:val="30"/>
    <w:qFormat/>
    <w:rsid w:val="0059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381"/>
    <w:rPr>
      <w:i/>
      <w:iCs/>
      <w:color w:val="0F4761" w:themeColor="accent1" w:themeShade="BF"/>
    </w:rPr>
  </w:style>
  <w:style w:type="character" w:styleId="IntenseReference">
    <w:name w:val="Intense Reference"/>
    <w:basedOn w:val="DefaultParagraphFont"/>
    <w:uiPriority w:val="32"/>
    <w:qFormat/>
    <w:rsid w:val="00590381"/>
    <w:rPr>
      <w:b/>
      <w:bCs/>
      <w:smallCaps/>
      <w:color w:val="0F4761" w:themeColor="accent1" w:themeShade="BF"/>
      <w:spacing w:val="5"/>
    </w:rPr>
  </w:style>
  <w:style w:type="table" w:styleId="TableGrid">
    <w:name w:val="Table Grid"/>
    <w:basedOn w:val="TableNormal"/>
    <w:uiPriority w:val="39"/>
    <w:rsid w:val="0059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047"/>
    <w:rPr>
      <w:color w:val="467886" w:themeColor="hyperlink"/>
      <w:u w:val="single"/>
    </w:rPr>
  </w:style>
  <w:style w:type="character" w:styleId="UnresolvedMention">
    <w:name w:val="Unresolved Mention"/>
    <w:basedOn w:val="DefaultParagraphFont"/>
    <w:uiPriority w:val="99"/>
    <w:semiHidden/>
    <w:unhideWhenUsed/>
    <w:rsid w:val="00D76047"/>
    <w:rPr>
      <w:color w:val="605E5C"/>
      <w:shd w:val="clear" w:color="auto" w:fill="E1DFDD"/>
    </w:rPr>
  </w:style>
  <w:style w:type="character" w:styleId="CommentReference">
    <w:name w:val="annotation reference"/>
    <w:basedOn w:val="DefaultParagraphFont"/>
    <w:uiPriority w:val="99"/>
    <w:semiHidden/>
    <w:unhideWhenUsed/>
    <w:rsid w:val="00DB5330"/>
    <w:rPr>
      <w:sz w:val="16"/>
      <w:szCs w:val="16"/>
    </w:rPr>
  </w:style>
  <w:style w:type="paragraph" w:styleId="CommentText">
    <w:name w:val="annotation text"/>
    <w:basedOn w:val="Normal"/>
    <w:link w:val="CommentTextChar"/>
    <w:uiPriority w:val="99"/>
    <w:unhideWhenUsed/>
    <w:rsid w:val="00DB5330"/>
    <w:pPr>
      <w:spacing w:line="240" w:lineRule="auto"/>
    </w:pPr>
    <w:rPr>
      <w:sz w:val="20"/>
      <w:szCs w:val="20"/>
    </w:rPr>
  </w:style>
  <w:style w:type="character" w:customStyle="1" w:styleId="CommentTextChar">
    <w:name w:val="Comment Text Char"/>
    <w:basedOn w:val="DefaultParagraphFont"/>
    <w:link w:val="CommentText"/>
    <w:uiPriority w:val="99"/>
    <w:rsid w:val="00DB5330"/>
    <w:rPr>
      <w:sz w:val="20"/>
      <w:szCs w:val="20"/>
    </w:rPr>
  </w:style>
  <w:style w:type="paragraph" w:styleId="CommentSubject">
    <w:name w:val="annotation subject"/>
    <w:basedOn w:val="CommentText"/>
    <w:next w:val="CommentText"/>
    <w:link w:val="CommentSubjectChar"/>
    <w:uiPriority w:val="99"/>
    <w:semiHidden/>
    <w:unhideWhenUsed/>
    <w:rsid w:val="00DB5330"/>
    <w:rPr>
      <w:b/>
      <w:bCs/>
    </w:rPr>
  </w:style>
  <w:style w:type="character" w:customStyle="1" w:styleId="CommentSubjectChar">
    <w:name w:val="Comment Subject Char"/>
    <w:basedOn w:val="CommentTextChar"/>
    <w:link w:val="CommentSubject"/>
    <w:uiPriority w:val="99"/>
    <w:semiHidden/>
    <w:rsid w:val="00DB5330"/>
    <w:rPr>
      <w:b/>
      <w:bCs/>
      <w:sz w:val="20"/>
      <w:szCs w:val="20"/>
    </w:rPr>
  </w:style>
  <w:style w:type="paragraph" w:styleId="BalloonText">
    <w:name w:val="Balloon Text"/>
    <w:basedOn w:val="Normal"/>
    <w:link w:val="BalloonTextChar"/>
    <w:uiPriority w:val="99"/>
    <w:semiHidden/>
    <w:unhideWhenUsed/>
    <w:rsid w:val="00483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2661">
      <w:bodyDiv w:val="1"/>
      <w:marLeft w:val="0"/>
      <w:marRight w:val="0"/>
      <w:marTop w:val="0"/>
      <w:marBottom w:val="0"/>
      <w:divBdr>
        <w:top w:val="none" w:sz="0" w:space="0" w:color="auto"/>
        <w:left w:val="none" w:sz="0" w:space="0" w:color="auto"/>
        <w:bottom w:val="none" w:sz="0" w:space="0" w:color="auto"/>
        <w:right w:val="none" w:sz="0" w:space="0" w:color="auto"/>
      </w:divBdr>
    </w:div>
    <w:div w:id="6697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Planning@sdwk.wa.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356bcf-365d-4dba-9706-e86eca15f54b" xsi:nil="true"/>
    <lcf76f155ced4ddcb4097134ff3c332f xmlns="be8524af-2781-4cdc-aaa4-1d37445c6b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A93F1F6C56145B6E4AC39D9FD7DF6" ma:contentTypeVersion="13" ma:contentTypeDescription="Create a new document." ma:contentTypeScope="" ma:versionID="d022533c96a2c1456ba3bbfcc3633697">
  <xsd:schema xmlns:xsd="http://www.w3.org/2001/XMLSchema" xmlns:xs="http://www.w3.org/2001/XMLSchema" xmlns:p="http://schemas.microsoft.com/office/2006/metadata/properties" xmlns:ns2="be8524af-2781-4cdc-aaa4-1d37445c6ba8" xmlns:ns3="be356bcf-365d-4dba-9706-e86eca15f54b" targetNamespace="http://schemas.microsoft.com/office/2006/metadata/properties" ma:root="true" ma:fieldsID="93073fdeae5dfeaebefbdbba27a953aa" ns2:_="" ns3:_="">
    <xsd:import namespace="be8524af-2781-4cdc-aaa4-1d37445c6ba8"/>
    <xsd:import namespace="be356bcf-365d-4dba-9706-e86eca15f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24af-2781-4cdc-aaa4-1d37445c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de7915-a41c-45c6-b34a-da60ffeb57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56bcf-365d-4dba-9706-e86eca15f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9f223f-6d52-423a-8d71-c53485e309ed}" ma:internalName="TaxCatchAll" ma:showField="CatchAllData" ma:web="be356bcf-365d-4dba-9706-e86eca15f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ED194-4E37-481F-B45C-AD8D81A7423B}">
  <ds:schemaRefs>
    <ds:schemaRef ds:uri="http://schemas.microsoft.com/office/infopath/2007/PartnerControls"/>
    <ds:schemaRef ds:uri="http://purl.org/dc/elements/1.1/"/>
    <ds:schemaRef ds:uri="http://schemas.microsoft.com/office/2006/metadata/properties"/>
    <ds:schemaRef ds:uri="be356bcf-365d-4dba-9706-e86eca15f54b"/>
    <ds:schemaRef ds:uri="http://purl.org/dc/terms/"/>
    <ds:schemaRef ds:uri="http://schemas.openxmlformats.org/package/2006/metadata/core-properties"/>
    <ds:schemaRef ds:uri="http://schemas.microsoft.com/office/2006/documentManagement/types"/>
    <ds:schemaRef ds:uri="be8524af-2781-4cdc-aaa4-1d37445c6ba8"/>
    <ds:schemaRef ds:uri="http://www.w3.org/XML/1998/namespace"/>
    <ds:schemaRef ds:uri="http://purl.org/dc/dcmitype/"/>
  </ds:schemaRefs>
</ds:datastoreItem>
</file>

<file path=customXml/itemProps2.xml><?xml version="1.0" encoding="utf-8"?>
<ds:datastoreItem xmlns:ds="http://schemas.openxmlformats.org/officeDocument/2006/customXml" ds:itemID="{3D5D89ED-4A4C-4306-AA55-04031BD042B5}">
  <ds:schemaRefs>
    <ds:schemaRef ds:uri="http://schemas.microsoft.com/sharepoint/v3/contenttype/forms"/>
  </ds:schemaRefs>
</ds:datastoreItem>
</file>

<file path=customXml/itemProps3.xml><?xml version="1.0" encoding="utf-8"?>
<ds:datastoreItem xmlns:ds="http://schemas.openxmlformats.org/officeDocument/2006/customXml" ds:itemID="{AE47EDE7-27AA-455B-AB15-ACD42B1A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24af-2781-4cdc-aaa4-1d37445c6ba8"/>
    <ds:schemaRef ds:uri="be356bcf-365d-4dba-9706-e86eca15f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1665</Characters>
  <Application>Microsoft Office Word</Application>
  <DocSecurity>0</DocSecurity>
  <Lines>39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Wynn</dc:creator>
  <cp:keywords/>
  <dc:description/>
  <cp:lastModifiedBy>Mikayla May</cp:lastModifiedBy>
  <cp:revision>3</cp:revision>
  <dcterms:created xsi:type="dcterms:W3CDTF">2026-03-04T06:47:00Z</dcterms:created>
  <dcterms:modified xsi:type="dcterms:W3CDTF">2026-03-04T06:47:00Z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0x010100379A93F1F6C56145B6E4AC39D9FD7DF6</vt:lpwstr>
  </property>
  <property fmtid="{D5CDD505-2E9C-101B-9397-08002B2CF9AE}" pid="3" name="MediaServiceImageTags">
    <vt:lpwstr/>
  </property>
  <property fmtid="{D5CDD505-2E9C-101B-9397-08002B2CF9AE}" pid="4" name="SynergySoftUID">
    <vt:lpwstr>K5A4F6180</vt:lpwstr>
  </property>
</Properties>
</file>